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74B30" w:rsidRPr="009120BA" w:rsidTr="00AB6BFB">
        <w:trPr>
          <w:cantSplit/>
          <w:trHeight w:val="978"/>
          <w:tblHeader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E74B30" w:rsidRPr="009120BA" w:rsidRDefault="00E74B30" w:rsidP="005A2A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443D0" w:rsidTr="009443D0">
        <w:tc>
          <w:tcPr>
            <w:tcW w:w="2263" w:type="dxa"/>
          </w:tcPr>
          <w:p w:rsidR="009443D0" w:rsidRDefault="009443D0" w:rsidP="003B25E3">
            <w:r>
              <w:t>De</w:t>
            </w:r>
            <w:r w:rsidR="003B25E3">
              <w:t>nominazione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3B25E3" w:rsidTr="009443D0">
        <w:tc>
          <w:tcPr>
            <w:tcW w:w="2263" w:type="dxa"/>
          </w:tcPr>
          <w:p w:rsidR="003B25E3" w:rsidRDefault="003B25E3" w:rsidP="003B25E3">
            <w:r>
              <w:t>Destinatari</w:t>
            </w:r>
          </w:p>
        </w:tc>
        <w:tc>
          <w:tcPr>
            <w:tcW w:w="7365" w:type="dxa"/>
          </w:tcPr>
          <w:p w:rsidR="003B25E3" w:rsidRDefault="003B25E3" w:rsidP="00E74B30"/>
        </w:tc>
      </w:tr>
      <w:tr w:rsidR="009443D0" w:rsidTr="009443D0">
        <w:tc>
          <w:tcPr>
            <w:tcW w:w="2263" w:type="dxa"/>
          </w:tcPr>
          <w:p w:rsidR="009443D0" w:rsidRDefault="009443D0" w:rsidP="00E74B30">
            <w:r>
              <w:t>Tempi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9443D0">
        <w:tc>
          <w:tcPr>
            <w:tcW w:w="2263" w:type="dxa"/>
          </w:tcPr>
          <w:p w:rsidR="009443D0" w:rsidRDefault="009443D0" w:rsidP="009443D0">
            <w:r>
              <w:t>Competenza chiave Europea</w:t>
            </w:r>
            <w:r w:rsidR="00605224">
              <w:t xml:space="preserve"> (come da curriculo</w:t>
            </w:r>
            <w:r w:rsidR="002F2AF3">
              <w:t xml:space="preserve"> d’Istituto</w:t>
            </w:r>
            <w:r w:rsidR="00605224">
              <w:t>)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9443D0">
        <w:tc>
          <w:tcPr>
            <w:tcW w:w="2263" w:type="dxa"/>
          </w:tcPr>
          <w:p w:rsidR="009443D0" w:rsidRDefault="009443D0" w:rsidP="001824EA">
            <w:r>
              <w:t>Nucleo fondante</w:t>
            </w:r>
            <w:r w:rsidR="005955E7">
              <w:t xml:space="preserve"> </w:t>
            </w:r>
            <w:r w:rsidR="00605224">
              <w:t>(come da curric</w:t>
            </w:r>
            <w:r w:rsidR="001824EA">
              <w:t>o</w:t>
            </w:r>
            <w:r w:rsidR="00605224">
              <w:t>lo</w:t>
            </w:r>
            <w:r w:rsidR="002F2AF3">
              <w:t xml:space="preserve"> d’Istituto</w:t>
            </w:r>
            <w:r w:rsidR="00605224">
              <w:t>)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744F9D">
        <w:trPr>
          <w:trHeight w:val="1401"/>
        </w:trPr>
        <w:tc>
          <w:tcPr>
            <w:tcW w:w="2263" w:type="dxa"/>
          </w:tcPr>
          <w:p w:rsidR="009443D0" w:rsidRDefault="009443D0" w:rsidP="00E74B30">
            <w:r>
              <w:t xml:space="preserve">Prerequisiti 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744F9D">
        <w:trPr>
          <w:trHeight w:val="1406"/>
        </w:trPr>
        <w:tc>
          <w:tcPr>
            <w:tcW w:w="2263" w:type="dxa"/>
          </w:tcPr>
          <w:p w:rsidR="009A14FC" w:rsidRDefault="009443D0" w:rsidP="00E74B30">
            <w:r>
              <w:t>Conoscenze</w:t>
            </w:r>
          </w:p>
          <w:p w:rsidR="009443D0" w:rsidRDefault="009443D0" w:rsidP="00E74B30">
            <w:r>
              <w:t xml:space="preserve"> 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2F2AF3" w:rsidTr="00744F9D">
        <w:trPr>
          <w:trHeight w:val="1284"/>
        </w:trPr>
        <w:tc>
          <w:tcPr>
            <w:tcW w:w="2263" w:type="dxa"/>
          </w:tcPr>
          <w:p w:rsidR="002F2AF3" w:rsidRDefault="002F2AF3" w:rsidP="00E74B30">
            <w:proofErr w:type="spellStart"/>
            <w:r>
              <w:t>Abilita’</w:t>
            </w:r>
            <w:proofErr w:type="spellEnd"/>
          </w:p>
        </w:tc>
        <w:tc>
          <w:tcPr>
            <w:tcW w:w="7365" w:type="dxa"/>
          </w:tcPr>
          <w:p w:rsidR="002F2AF3" w:rsidRDefault="002F2AF3" w:rsidP="00E74B30"/>
        </w:tc>
      </w:tr>
      <w:tr w:rsidR="009443D0" w:rsidTr="00744F9D">
        <w:trPr>
          <w:trHeight w:val="2111"/>
        </w:trPr>
        <w:tc>
          <w:tcPr>
            <w:tcW w:w="2263" w:type="dxa"/>
          </w:tcPr>
          <w:p w:rsidR="009443D0" w:rsidRDefault="009443D0" w:rsidP="00605224">
            <w:r>
              <w:t>Obiettivi di apprendimento</w:t>
            </w:r>
            <w:r w:rsidR="00605224">
              <w:t xml:space="preserve"> (come da curricolo</w:t>
            </w:r>
            <w:r w:rsidR="002F2AF3">
              <w:t xml:space="preserve"> d’Istituto</w:t>
            </w:r>
            <w:r w:rsidR="00605224">
              <w:t>)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744F9D">
        <w:trPr>
          <w:trHeight w:val="1830"/>
        </w:trPr>
        <w:tc>
          <w:tcPr>
            <w:tcW w:w="2263" w:type="dxa"/>
          </w:tcPr>
          <w:p w:rsidR="009443D0" w:rsidRDefault="009443D0" w:rsidP="005955E7">
            <w:r>
              <w:t>Traguardi per lo sviluppo delle competenze</w:t>
            </w:r>
            <w:r w:rsidR="005955E7">
              <w:t xml:space="preserve"> </w:t>
            </w:r>
            <w:r w:rsidR="00605224">
              <w:t>(</w:t>
            </w:r>
            <w:r w:rsidR="00F94B5B">
              <w:t>c</w:t>
            </w:r>
            <w:bookmarkStart w:id="0" w:name="_GoBack"/>
            <w:bookmarkEnd w:id="0"/>
            <w:r w:rsidR="00605224">
              <w:t>ome da curricolo</w:t>
            </w:r>
            <w:r w:rsidR="005955E7">
              <w:t xml:space="preserve"> d’Istituto</w:t>
            </w:r>
            <w:r w:rsidR="001824EA">
              <w:t>)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9443D0">
        <w:tc>
          <w:tcPr>
            <w:tcW w:w="2263" w:type="dxa"/>
          </w:tcPr>
          <w:p w:rsidR="009443D0" w:rsidRDefault="009443D0" w:rsidP="00E74B30">
            <w:r>
              <w:t>Strategie metodologiche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A70867">
        <w:trPr>
          <w:trHeight w:val="1275"/>
        </w:trPr>
        <w:tc>
          <w:tcPr>
            <w:tcW w:w="2263" w:type="dxa"/>
          </w:tcPr>
          <w:p w:rsidR="009443D0" w:rsidRDefault="009443D0" w:rsidP="009443D0">
            <w:r>
              <w:lastRenderedPageBreak/>
              <w:t>Strumenti di verifica e valutazione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A70867">
        <w:trPr>
          <w:trHeight w:val="1017"/>
        </w:trPr>
        <w:tc>
          <w:tcPr>
            <w:tcW w:w="2263" w:type="dxa"/>
          </w:tcPr>
          <w:p w:rsidR="009443D0" w:rsidRDefault="009443D0" w:rsidP="00E74B30">
            <w:r>
              <w:t xml:space="preserve">Compito di </w:t>
            </w:r>
            <w:proofErr w:type="spellStart"/>
            <w:r>
              <w:t>realta’</w:t>
            </w:r>
            <w:proofErr w:type="spellEnd"/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A70867">
        <w:trPr>
          <w:trHeight w:val="975"/>
        </w:trPr>
        <w:tc>
          <w:tcPr>
            <w:tcW w:w="2263" w:type="dxa"/>
          </w:tcPr>
          <w:p w:rsidR="009443D0" w:rsidRDefault="009443D0" w:rsidP="00E74B30">
            <w:r>
              <w:t>Prodotti</w:t>
            </w:r>
          </w:p>
        </w:tc>
        <w:tc>
          <w:tcPr>
            <w:tcW w:w="7365" w:type="dxa"/>
          </w:tcPr>
          <w:p w:rsidR="009443D0" w:rsidRDefault="009443D0" w:rsidP="00E74B30"/>
        </w:tc>
      </w:tr>
      <w:tr w:rsidR="009443D0" w:rsidTr="00C97300">
        <w:trPr>
          <w:trHeight w:val="953"/>
        </w:trPr>
        <w:tc>
          <w:tcPr>
            <w:tcW w:w="2263" w:type="dxa"/>
          </w:tcPr>
          <w:p w:rsidR="009443D0" w:rsidRDefault="009443D0" w:rsidP="00E74B30">
            <w:r>
              <w:t>Rubriche di valutazione</w:t>
            </w:r>
          </w:p>
        </w:tc>
        <w:tc>
          <w:tcPr>
            <w:tcW w:w="7365" w:type="dxa"/>
          </w:tcPr>
          <w:p w:rsidR="009443D0" w:rsidRDefault="009443D0" w:rsidP="00E74B30"/>
        </w:tc>
      </w:tr>
    </w:tbl>
    <w:p w:rsidR="009443D0" w:rsidRDefault="009443D0" w:rsidP="00E74B30"/>
    <w:sectPr w:rsidR="00944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27" w:rsidRDefault="00D07227" w:rsidP="00873A1F">
      <w:pPr>
        <w:spacing w:after="0" w:line="240" w:lineRule="auto"/>
      </w:pPr>
      <w:r>
        <w:separator/>
      </w:r>
    </w:p>
  </w:endnote>
  <w:endnote w:type="continuationSeparator" w:id="0">
    <w:p w:rsidR="00D07227" w:rsidRDefault="00D07227" w:rsidP="0087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27" w:rsidRDefault="00D07227" w:rsidP="00873A1F">
      <w:pPr>
        <w:spacing w:after="0" w:line="240" w:lineRule="auto"/>
      </w:pPr>
      <w:r>
        <w:separator/>
      </w:r>
    </w:p>
  </w:footnote>
  <w:footnote w:type="continuationSeparator" w:id="0">
    <w:p w:rsidR="00D07227" w:rsidRDefault="00D07227" w:rsidP="0087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30"/>
    <w:rsid w:val="001824EA"/>
    <w:rsid w:val="002F2AF3"/>
    <w:rsid w:val="003156B5"/>
    <w:rsid w:val="003B25E3"/>
    <w:rsid w:val="00482EE5"/>
    <w:rsid w:val="005955E7"/>
    <w:rsid w:val="00605224"/>
    <w:rsid w:val="00744F9D"/>
    <w:rsid w:val="00873A1F"/>
    <w:rsid w:val="008E2E32"/>
    <w:rsid w:val="00912648"/>
    <w:rsid w:val="009443D0"/>
    <w:rsid w:val="009A14FC"/>
    <w:rsid w:val="00A70867"/>
    <w:rsid w:val="00AB6BFB"/>
    <w:rsid w:val="00C97300"/>
    <w:rsid w:val="00D07227"/>
    <w:rsid w:val="00E74B30"/>
    <w:rsid w:val="00EA54C7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3D68-2D94-4E4F-89F0-F635EA33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B30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E74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74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4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74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">
    <w:basedOn w:val="Normale"/>
    <w:next w:val="Corpotesto"/>
    <w:link w:val="CorpodeltestoCarattere"/>
    <w:unhideWhenUsed/>
    <w:rsid w:val="00E74B3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ltestoCarattere">
    <w:name w:val="Corpo del testo Carattere"/>
    <w:basedOn w:val="Carpredefinitoparagrafo"/>
    <w:link w:val="a"/>
    <w:rsid w:val="00E74B30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74B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4B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BFB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4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A1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3A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A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36341-FC9A-4AEC-90B2-2D9F8F72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famiglialainoaprile</dc:creator>
  <cp:keywords/>
  <dc:description/>
  <cp:lastModifiedBy>famiglialainoaprile</cp:lastModifiedBy>
  <cp:revision>15</cp:revision>
  <cp:lastPrinted>2019-09-23T14:58:00Z</cp:lastPrinted>
  <dcterms:created xsi:type="dcterms:W3CDTF">2019-09-23T14:29:00Z</dcterms:created>
  <dcterms:modified xsi:type="dcterms:W3CDTF">2019-09-30T16:08:00Z</dcterms:modified>
</cp:coreProperties>
</file>