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54" w:rsidRDefault="00944454" w:rsidP="00944454">
      <w:pPr>
        <w:ind w:left="4248" w:firstLine="708"/>
        <w:contextualSpacing/>
        <w:rPr>
          <w:b/>
        </w:rPr>
      </w:pPr>
      <w:r>
        <w:rPr>
          <w:b/>
        </w:rPr>
        <w:t xml:space="preserve">    AL DIRIGENTE SCOLASTICO </w:t>
      </w:r>
    </w:p>
    <w:p w:rsidR="00944454" w:rsidRDefault="00944454" w:rsidP="009444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DELL’ IC “Pitagora” BERNALDA</w:t>
      </w:r>
    </w:p>
    <w:p w:rsidR="00944454" w:rsidRDefault="00944454" w:rsidP="00944454">
      <w:pPr>
        <w:rPr>
          <w:b/>
        </w:rPr>
      </w:pPr>
    </w:p>
    <w:p w:rsidR="00944454" w:rsidRDefault="00944454" w:rsidP="00944454">
      <w:r>
        <w:t>Il Sottoscritto __________________________________ con contatto di lavoro a Tempo ________________</w:t>
      </w:r>
      <w:bookmarkStart w:id="0" w:name="_GoBack"/>
      <w:bookmarkEnd w:id="0"/>
    </w:p>
    <w:p w:rsidR="00944454" w:rsidRDefault="00944454" w:rsidP="00944454">
      <w:r>
        <w:t>nella Scuola _____________________________ appartenente a Codesto Istituto Comprensivo</w:t>
      </w:r>
    </w:p>
    <w:p w:rsidR="00944454" w:rsidRDefault="00944454" w:rsidP="00944454">
      <w:pPr>
        <w:jc w:val="center"/>
        <w:rPr>
          <w:b/>
        </w:rPr>
      </w:pPr>
      <w:r>
        <w:rPr>
          <w:b/>
        </w:rPr>
        <w:t>SI RENDE DISPONIBILE</w:t>
      </w:r>
    </w:p>
    <w:p w:rsidR="00944454" w:rsidRDefault="00944454" w:rsidP="00944454">
      <w:r>
        <w:t>relativamente all’</w:t>
      </w:r>
      <w:proofErr w:type="spellStart"/>
      <w:r>
        <w:t>a.s.</w:t>
      </w:r>
      <w:proofErr w:type="spellEnd"/>
      <w:r>
        <w:t xml:space="preserve"> in corso, a  partecipare ai lavori della Commissione di seguito selezionata:</w:t>
      </w:r>
    </w:p>
    <w:p w:rsidR="00944454" w:rsidRDefault="00944454" w:rsidP="00944454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COMMISSIONE PTOF</w:t>
      </w:r>
    </w:p>
    <w:p w:rsidR="00944454" w:rsidRDefault="00944454" w:rsidP="00944454">
      <w:pPr>
        <w:pStyle w:val="Paragrafoelenco"/>
        <w:numPr>
          <w:ilvl w:val="0"/>
          <w:numId w:val="2"/>
        </w:numPr>
        <w:jc w:val="both"/>
      </w:pPr>
      <w:r>
        <w:t>Partecipa alle riunioni funzionali alla progettazione e stesura del PTOF</w:t>
      </w:r>
    </w:p>
    <w:p w:rsidR="00944454" w:rsidRDefault="00944454" w:rsidP="00944454">
      <w:pPr>
        <w:pStyle w:val="Paragrafoelenco"/>
        <w:numPr>
          <w:ilvl w:val="0"/>
          <w:numId w:val="2"/>
        </w:numPr>
        <w:jc w:val="both"/>
      </w:pPr>
      <w:r>
        <w:t>Elabora gli aggiornamenti del PTOF e del regolamento d’Istituto</w:t>
      </w:r>
    </w:p>
    <w:p w:rsidR="00944454" w:rsidRDefault="00944454" w:rsidP="00944454">
      <w:pPr>
        <w:pStyle w:val="Paragrafoelenco"/>
        <w:numPr>
          <w:ilvl w:val="0"/>
          <w:numId w:val="2"/>
        </w:numPr>
        <w:jc w:val="both"/>
      </w:pPr>
      <w:r>
        <w:t>Elabora i documenti informativi per la diffusione e comunicazione all’utenza del PTOF (supporto cartaceo e multimediale)</w:t>
      </w:r>
    </w:p>
    <w:p w:rsidR="00944454" w:rsidRDefault="00944454" w:rsidP="00944454">
      <w:pPr>
        <w:pStyle w:val="Paragrafoelenco"/>
        <w:numPr>
          <w:ilvl w:val="0"/>
          <w:numId w:val="2"/>
        </w:numPr>
        <w:jc w:val="both"/>
      </w:pPr>
      <w:r>
        <w:t>Cura eventuali revisioni del curricolo in linea con le Indicazioni Nazionali</w:t>
      </w:r>
    </w:p>
    <w:p w:rsidR="00944454" w:rsidRDefault="00944454" w:rsidP="00944454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COMMISSIONE PER LA  VALUTAZIONE DELL’ISTITUTO</w:t>
      </w:r>
    </w:p>
    <w:p w:rsidR="00944454" w:rsidRDefault="00944454" w:rsidP="00944454">
      <w:pPr>
        <w:pStyle w:val="Paragrafoelenco"/>
        <w:numPr>
          <w:ilvl w:val="0"/>
          <w:numId w:val="3"/>
        </w:numPr>
        <w:jc w:val="both"/>
      </w:pPr>
      <w:r>
        <w:t>Organizza il processo finalizzato all’autovalutazione d’Istituto per il miglioramento della qualità del servizio scolastico</w:t>
      </w:r>
    </w:p>
    <w:p w:rsidR="00944454" w:rsidRDefault="00944454" w:rsidP="00944454">
      <w:pPr>
        <w:pStyle w:val="Paragrafoelenco"/>
        <w:numPr>
          <w:ilvl w:val="0"/>
          <w:numId w:val="3"/>
        </w:numPr>
        <w:jc w:val="both"/>
      </w:pPr>
      <w:r>
        <w:t xml:space="preserve">Cura, in collaborazione con il DS e con le </w:t>
      </w:r>
      <w:proofErr w:type="spellStart"/>
      <w:r>
        <w:t>FF.SS</w:t>
      </w:r>
      <w:proofErr w:type="spellEnd"/>
      <w:r>
        <w:t xml:space="preserve"> preposte, la stesura del  RAV (Rapporto di Autovalutazione), del  PDM (Piano di Miglioramento), monitorando la sua attuazione, della RS (Rendicontazione sociale)</w:t>
      </w:r>
    </w:p>
    <w:p w:rsidR="00944454" w:rsidRDefault="00944454" w:rsidP="00944454">
      <w:pPr>
        <w:pStyle w:val="Paragrafoelenco"/>
        <w:numPr>
          <w:ilvl w:val="0"/>
          <w:numId w:val="3"/>
        </w:numPr>
        <w:jc w:val="both"/>
      </w:pPr>
      <w:r>
        <w:t>Cura gli adempimenti ministeriali in merito alla valutazione dell’Istituto(questionari, indagini, rilevazione dati sull’organizzazione e sulla didattica)</w:t>
      </w:r>
    </w:p>
    <w:p w:rsidR="00944454" w:rsidRDefault="00944454" w:rsidP="00944454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COMMISSIONE PROGETTI AMPLIAMENTO DELL’OFFERTA FORMATIVA</w:t>
      </w:r>
    </w:p>
    <w:p w:rsidR="00944454" w:rsidRDefault="00944454" w:rsidP="00944454">
      <w:pPr>
        <w:pStyle w:val="Paragrafoelenco"/>
        <w:numPr>
          <w:ilvl w:val="0"/>
          <w:numId w:val="4"/>
        </w:numPr>
        <w:jc w:val="both"/>
      </w:pPr>
      <w:r>
        <w:t>Esamina i progetti di ampliamento dell’offerta formativa presentati dai docenti o da esperti esterni e ne valuta la coerenza rispetto alle linee programmatiche del  POF/PTOF</w:t>
      </w:r>
    </w:p>
    <w:p w:rsidR="00944454" w:rsidRDefault="00944454" w:rsidP="00944454">
      <w:pPr>
        <w:pStyle w:val="Paragrafoelenco"/>
        <w:numPr>
          <w:ilvl w:val="0"/>
          <w:numId w:val="4"/>
        </w:numPr>
        <w:jc w:val="both"/>
      </w:pPr>
      <w:r>
        <w:t>Coordina l’organizzazione di eventi e manifestazioni promossi dalla scuola</w:t>
      </w:r>
    </w:p>
    <w:p w:rsidR="00944454" w:rsidRDefault="00944454" w:rsidP="00944454">
      <w:pPr>
        <w:pStyle w:val="Paragrafoelenco"/>
        <w:numPr>
          <w:ilvl w:val="0"/>
          <w:numId w:val="4"/>
        </w:numPr>
        <w:jc w:val="both"/>
      </w:pPr>
      <w:r>
        <w:t>Coordina la partecipazione a competizioni, concorsi, ed iniziative culturali proposti dal MIUR, da Enti e/o associazioni esterne anche del territorio</w:t>
      </w:r>
    </w:p>
    <w:p w:rsidR="00944454" w:rsidRDefault="00944454" w:rsidP="00944454">
      <w:pPr>
        <w:pStyle w:val="Paragrafoelenco"/>
        <w:numPr>
          <w:ilvl w:val="0"/>
          <w:numId w:val="4"/>
        </w:numPr>
        <w:jc w:val="both"/>
      </w:pPr>
      <w:r>
        <w:t>Coordina “alleanze formative” con gli Enti Locali, con il mondo del lavoro, con le associazioni del territorio, predisponendo inviti, accordi, convenzioni, ricerca finanziamenti e sponsor</w:t>
      </w:r>
    </w:p>
    <w:p w:rsidR="00944454" w:rsidRDefault="00944454" w:rsidP="00944454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GRUPPO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LAVORO PER L’INCLUSIONE (GLI)</w:t>
      </w:r>
    </w:p>
    <w:p w:rsidR="00944454" w:rsidRDefault="00944454" w:rsidP="00944454">
      <w:pPr>
        <w:pStyle w:val="Paragrafoelenco"/>
        <w:numPr>
          <w:ilvl w:val="0"/>
          <w:numId w:val="5"/>
        </w:numPr>
        <w:jc w:val="both"/>
      </w:pPr>
      <w:r>
        <w:t>Programma e coordina le attività rivolte agli alunni con BES</w:t>
      </w:r>
    </w:p>
    <w:p w:rsidR="00944454" w:rsidRDefault="00944454" w:rsidP="00944454">
      <w:pPr>
        <w:pStyle w:val="Paragrafoelenco"/>
        <w:numPr>
          <w:ilvl w:val="0"/>
          <w:numId w:val="5"/>
        </w:numPr>
        <w:jc w:val="both"/>
      </w:pPr>
      <w:r>
        <w:t xml:space="preserve">Supporta i docenti nella stesura dei PDP e nell’utilizzo delle misure compensative e </w:t>
      </w:r>
      <w:proofErr w:type="spellStart"/>
      <w:r>
        <w:t>dispensative</w:t>
      </w:r>
      <w:proofErr w:type="spellEnd"/>
      <w:r>
        <w:t xml:space="preserve"> per favorire l’integrazione degli alunni con BES</w:t>
      </w:r>
    </w:p>
    <w:p w:rsidR="00944454" w:rsidRDefault="00944454" w:rsidP="00944454">
      <w:pPr>
        <w:pStyle w:val="Paragrafoelenco"/>
        <w:numPr>
          <w:ilvl w:val="0"/>
          <w:numId w:val="5"/>
        </w:numPr>
        <w:jc w:val="both"/>
      </w:pPr>
      <w:r>
        <w:t>Cura i rapporti con le Istituzioni, l’ASL, enti esterni,  associazioni di genitori, ecc. in relazione alle tematiche di integrazione scolastica</w:t>
      </w:r>
    </w:p>
    <w:p w:rsidR="00944454" w:rsidRDefault="00944454" w:rsidP="00944454">
      <w:pPr>
        <w:pStyle w:val="Paragrafoelenco"/>
        <w:numPr>
          <w:ilvl w:val="0"/>
          <w:numId w:val="5"/>
        </w:numPr>
        <w:jc w:val="both"/>
      </w:pPr>
      <w:r>
        <w:t>Propone l’acquisto o la richiesta al CTS dei sussidi didattici per favorire l’attività di apprendimento</w:t>
      </w:r>
    </w:p>
    <w:p w:rsidR="00944454" w:rsidRDefault="00944454" w:rsidP="00944454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COMMISSIONE LOTTA ANTIBULLISMO</w:t>
      </w:r>
    </w:p>
    <w:p w:rsidR="00944454" w:rsidRDefault="00944454" w:rsidP="00944454">
      <w:pPr>
        <w:pStyle w:val="Paragrafoelenco"/>
        <w:numPr>
          <w:ilvl w:val="0"/>
          <w:numId w:val="6"/>
        </w:numPr>
        <w:jc w:val="both"/>
      </w:pPr>
      <w:r>
        <w:t xml:space="preserve">Coordina le azioni finalizzate alla prevenzione del disagio giovanile e la lotta ai fenomeni di bullismo e </w:t>
      </w:r>
      <w:proofErr w:type="spellStart"/>
      <w:r>
        <w:t>cyberbullismo</w:t>
      </w:r>
      <w:proofErr w:type="spellEnd"/>
    </w:p>
    <w:p w:rsidR="00944454" w:rsidRDefault="00944454" w:rsidP="00944454">
      <w:pPr>
        <w:pStyle w:val="Paragrafoelenco"/>
        <w:numPr>
          <w:ilvl w:val="0"/>
          <w:numId w:val="6"/>
        </w:numPr>
        <w:jc w:val="both"/>
      </w:pPr>
      <w:r>
        <w:lastRenderedPageBreak/>
        <w:t>Predispone materiale informativo, in formato cartaceo o multimediale, ed organizza incontri di formazione e sensibilizzazione sull’argomento.</w:t>
      </w:r>
    </w:p>
    <w:p w:rsidR="00944454" w:rsidRDefault="00944454" w:rsidP="00944454">
      <w:pPr>
        <w:pStyle w:val="Paragrafoelenco"/>
        <w:jc w:val="both"/>
        <w:rPr>
          <w:b/>
        </w:rPr>
      </w:pPr>
    </w:p>
    <w:p w:rsidR="00944454" w:rsidRDefault="00944454" w:rsidP="00944454">
      <w:pPr>
        <w:pStyle w:val="Paragrafoelenco"/>
        <w:jc w:val="both"/>
        <w:rPr>
          <w:b/>
        </w:rPr>
      </w:pPr>
    </w:p>
    <w:p w:rsidR="00944454" w:rsidRDefault="00944454" w:rsidP="00944454">
      <w:pPr>
        <w:pStyle w:val="Paragrafoelenco"/>
        <w:jc w:val="both"/>
        <w:rPr>
          <w:b/>
          <w:u w:val="single"/>
        </w:rPr>
      </w:pPr>
      <w:r>
        <w:rPr>
          <w:b/>
        </w:rPr>
        <w:t xml:space="preserve">NOTA BENE: </w:t>
      </w:r>
      <w:r>
        <w:rPr>
          <w:b/>
          <w:u w:val="single"/>
        </w:rPr>
        <w:t xml:space="preserve">Ogni docente può partecipare ad una sola Commissione. Nel caso di indicazione di più preferenze, l’assegnazione verrà </w:t>
      </w:r>
      <w:r w:rsidR="009C7542">
        <w:rPr>
          <w:b/>
          <w:u w:val="single"/>
        </w:rPr>
        <w:t xml:space="preserve">  </w:t>
      </w:r>
      <w:r>
        <w:rPr>
          <w:b/>
          <w:u w:val="single"/>
        </w:rPr>
        <w:t>effettuata d’ufficio.</w:t>
      </w:r>
    </w:p>
    <w:p w:rsidR="00944454" w:rsidRDefault="00944454" w:rsidP="00944454">
      <w:pPr>
        <w:pStyle w:val="Paragrafoelenco"/>
        <w:jc w:val="both"/>
        <w:rPr>
          <w:b/>
          <w:u w:val="single"/>
        </w:rPr>
      </w:pPr>
    </w:p>
    <w:p w:rsidR="00944454" w:rsidRDefault="00944454" w:rsidP="00944454">
      <w:pPr>
        <w:ind w:left="4956" w:hanging="4956"/>
      </w:pPr>
      <w:r>
        <w:t>Bernalda, __________________</w:t>
      </w:r>
      <w:r>
        <w:tab/>
        <w:t xml:space="preserve">                          Il Docente                                  ________________________________</w:t>
      </w:r>
    </w:p>
    <w:p w:rsidR="00944454" w:rsidRDefault="00944454" w:rsidP="00944454">
      <w:pPr>
        <w:jc w:val="both"/>
        <w:rPr>
          <w:rFonts w:ascii="Times New Roman" w:eastAsia="Times New Roman" w:hAnsi="Times New Roman" w:cs="Times New Roman"/>
        </w:rPr>
      </w:pPr>
    </w:p>
    <w:p w:rsidR="00757230" w:rsidRDefault="00757230"/>
    <w:sectPr w:rsidR="00757230" w:rsidSect="00757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2EB"/>
    <w:multiLevelType w:val="hybridMultilevel"/>
    <w:tmpl w:val="E29651A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CF67DE"/>
    <w:multiLevelType w:val="hybridMultilevel"/>
    <w:tmpl w:val="E124E1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A55AC"/>
    <w:multiLevelType w:val="hybridMultilevel"/>
    <w:tmpl w:val="C46A9DB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4081987"/>
    <w:multiLevelType w:val="hybridMultilevel"/>
    <w:tmpl w:val="295881A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751B0"/>
    <w:multiLevelType w:val="hybridMultilevel"/>
    <w:tmpl w:val="1CFA2DB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9C6D26"/>
    <w:multiLevelType w:val="hybridMultilevel"/>
    <w:tmpl w:val="206A0BB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5619C9"/>
    <w:multiLevelType w:val="hybridMultilevel"/>
    <w:tmpl w:val="B02870C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44454"/>
    <w:rsid w:val="00757230"/>
    <w:rsid w:val="00944454"/>
    <w:rsid w:val="009C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2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4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Pitagora 7</dc:creator>
  <cp:keywords/>
  <dc:description/>
  <cp:lastModifiedBy>Pitagora 7</cp:lastModifiedBy>
  <cp:revision>4</cp:revision>
  <dcterms:created xsi:type="dcterms:W3CDTF">2019-09-11T16:01:00Z</dcterms:created>
  <dcterms:modified xsi:type="dcterms:W3CDTF">2020-10-01T06:19:00Z</dcterms:modified>
</cp:coreProperties>
</file>